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2873" w:rsidRDefault="006A1CEB" w:rsidP="006A1CEB">
      <w:pPr>
        <w:jc w:val="center"/>
        <w:rPr>
          <w:sz w:val="32"/>
          <w:szCs w:val="32"/>
        </w:rPr>
      </w:pPr>
      <w:r>
        <w:rPr>
          <w:sz w:val="32"/>
          <w:szCs w:val="32"/>
        </w:rPr>
        <w:t>Student Administered Polls: Building a Personal Connection to Learning</w:t>
      </w:r>
    </w:p>
    <w:p w:rsidR="006A1CEB" w:rsidRDefault="006A1CEB" w:rsidP="006A1CE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Jennifer Lauren Simpson, MPA</w:t>
      </w:r>
    </w:p>
    <w:p w:rsidR="006A1CEB" w:rsidRDefault="006A1CEB" w:rsidP="006A1CEB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Texas A&amp;M University – Corpus Christi</w:t>
      </w:r>
    </w:p>
    <w:p w:rsidR="006A1CEB" w:rsidRDefault="006A1CEB" w:rsidP="006A1CEB">
      <w:pPr>
        <w:jc w:val="center"/>
        <w:rPr>
          <w:i/>
          <w:sz w:val="28"/>
          <w:szCs w:val="28"/>
        </w:rPr>
      </w:pPr>
      <w:hyperlink r:id="rId6" w:history="1">
        <w:r w:rsidRPr="00F242FE">
          <w:rPr>
            <w:rStyle w:val="Hyperlink"/>
            <w:i/>
            <w:sz w:val="28"/>
            <w:szCs w:val="28"/>
          </w:rPr>
          <w:t>jennifer.simpson@tamucc.edu</w:t>
        </w:r>
      </w:hyperlink>
    </w:p>
    <w:p w:rsidR="006A1CEB" w:rsidRDefault="006A1CEB" w:rsidP="006A1CEB">
      <w:pPr>
        <w:jc w:val="center"/>
        <w:rPr>
          <w:i/>
          <w:sz w:val="28"/>
          <w:szCs w:val="28"/>
        </w:rPr>
      </w:pPr>
    </w:p>
    <w:p w:rsidR="006A1CEB" w:rsidRDefault="006A1CEB" w:rsidP="006A1CEB">
      <w:pPr>
        <w:rPr>
          <w:b/>
        </w:rPr>
      </w:pPr>
      <w:r>
        <w:rPr>
          <w:b/>
        </w:rPr>
        <w:t>Goals</w:t>
      </w:r>
    </w:p>
    <w:p w:rsidR="006A1CEB" w:rsidRDefault="006A1CEB" w:rsidP="006A1CEB"/>
    <w:p w:rsidR="006A1CEB" w:rsidRPr="006A1CEB" w:rsidRDefault="006A1CEB" w:rsidP="006A1CEB">
      <w:r w:rsidRPr="006A1CEB">
        <w:t xml:space="preserve">Many classes have a research paper as part of their curriculum for students to complete as the major project for the semester. I have added the component of conducting a poll to the research paper. </w:t>
      </w:r>
    </w:p>
    <w:p w:rsidR="006A1CEB" w:rsidRPr="006A1CEB" w:rsidRDefault="006A1CEB" w:rsidP="006A1CEB">
      <w:r w:rsidRPr="006A1CEB">
        <w:t>In my Political Science Seminar class, polling helps students to better understand the public’s opinion on their political research topics. It also helps them see how different groups of people think.</w:t>
      </w:r>
    </w:p>
    <w:p w:rsidR="006A1CEB" w:rsidRPr="006A1CEB" w:rsidRDefault="006A1CEB" w:rsidP="006A1CEB">
      <w:r w:rsidRPr="006A1CEB">
        <w:t>Learning Goals:</w:t>
      </w:r>
    </w:p>
    <w:p w:rsidR="00000000" w:rsidRPr="006A1CEB" w:rsidRDefault="006A1CEB" w:rsidP="006A1CEB">
      <w:pPr>
        <w:numPr>
          <w:ilvl w:val="0"/>
          <w:numId w:val="1"/>
        </w:numPr>
      </w:pPr>
      <w:r w:rsidRPr="006A1CEB">
        <w:t>Understand real-world observa</w:t>
      </w:r>
      <w:r w:rsidRPr="006A1CEB">
        <w:t>tions and the data it produces.</w:t>
      </w:r>
    </w:p>
    <w:p w:rsidR="00000000" w:rsidRPr="006A1CEB" w:rsidRDefault="006A1CEB" w:rsidP="006A1CEB">
      <w:pPr>
        <w:numPr>
          <w:ilvl w:val="0"/>
          <w:numId w:val="1"/>
        </w:numPr>
      </w:pPr>
      <w:r w:rsidRPr="006A1CEB">
        <w:t>Time-Management</w:t>
      </w:r>
    </w:p>
    <w:p w:rsidR="00000000" w:rsidRPr="006A1CEB" w:rsidRDefault="006A1CEB" w:rsidP="006A1CEB">
      <w:pPr>
        <w:numPr>
          <w:ilvl w:val="0"/>
          <w:numId w:val="1"/>
        </w:numPr>
      </w:pPr>
      <w:r w:rsidRPr="006A1CEB">
        <w:t>Excel / Numbers Program</w:t>
      </w:r>
    </w:p>
    <w:p w:rsidR="00000000" w:rsidRPr="006A1CEB" w:rsidRDefault="006A1CEB" w:rsidP="006A1CEB">
      <w:pPr>
        <w:numPr>
          <w:ilvl w:val="0"/>
          <w:numId w:val="1"/>
        </w:numPr>
      </w:pPr>
      <w:r w:rsidRPr="006A1CEB">
        <w:t>Data Analysis</w:t>
      </w:r>
    </w:p>
    <w:p w:rsidR="00000000" w:rsidRPr="006A1CEB" w:rsidRDefault="006A1CEB" w:rsidP="006A1CEB">
      <w:pPr>
        <w:numPr>
          <w:ilvl w:val="0"/>
          <w:numId w:val="1"/>
        </w:numPr>
      </w:pPr>
      <w:r w:rsidRPr="006A1CEB">
        <w:t>Creating un-biased research questions based off of research conducted.</w:t>
      </w:r>
    </w:p>
    <w:p w:rsidR="00000000" w:rsidRPr="006A1CEB" w:rsidRDefault="006A1CEB" w:rsidP="006A1CEB">
      <w:pPr>
        <w:numPr>
          <w:ilvl w:val="0"/>
          <w:numId w:val="1"/>
        </w:numPr>
      </w:pPr>
      <w:r w:rsidRPr="006A1CEB">
        <w:t>Communication Skills</w:t>
      </w:r>
    </w:p>
    <w:p w:rsidR="006A1CEB" w:rsidRPr="006A1CEB" w:rsidRDefault="006A1CEB" w:rsidP="006A1CEB">
      <w:r w:rsidRPr="006A1CEB">
        <w:t>Polls are something they read about in their textbook and research. This gives them the opportunity to conduct one of their own.</w:t>
      </w:r>
    </w:p>
    <w:p w:rsidR="006A1CEB" w:rsidRDefault="006A1CEB" w:rsidP="006A1CEB"/>
    <w:p w:rsidR="006A1CEB" w:rsidRDefault="006A1CEB" w:rsidP="006A1CEB">
      <w:pPr>
        <w:rPr>
          <w:b/>
        </w:rPr>
      </w:pPr>
      <w:r>
        <w:rPr>
          <w:b/>
        </w:rPr>
        <w:t>Polling Assignment Lesson Plan</w:t>
      </w:r>
    </w:p>
    <w:p w:rsidR="006A1CEB" w:rsidRDefault="006A1CEB" w:rsidP="006A1CEB"/>
    <w:p w:rsidR="00000000" w:rsidRPr="006A1CEB" w:rsidRDefault="006A1CEB" w:rsidP="006A1CEB">
      <w:pPr>
        <w:ind w:left="720" w:hanging="720"/>
      </w:pPr>
      <w:r w:rsidRPr="006A1CEB">
        <w:t>Day 1: Introduce assignment; discuss the dos and don’ts; place students in a group of 3-4 to pick a poll topic. Homework is to bring back their polling questions.</w:t>
      </w:r>
    </w:p>
    <w:p w:rsidR="00000000" w:rsidRPr="006A1CEB" w:rsidRDefault="006A1CEB" w:rsidP="006A1CEB">
      <w:r w:rsidRPr="006A1CEB">
        <w:t>Day 2: Finalize polling questions and conduct their poll (preferably online).</w:t>
      </w:r>
    </w:p>
    <w:p w:rsidR="00000000" w:rsidRPr="006A1CEB" w:rsidRDefault="006A1CEB" w:rsidP="006A1CEB">
      <w:r w:rsidRPr="006A1CEB">
        <w:t>Day 3: Bring back poll results and work on creati</w:t>
      </w:r>
      <w:r w:rsidRPr="006A1CEB">
        <w:t>ng data tables.</w:t>
      </w:r>
    </w:p>
    <w:p w:rsidR="00000000" w:rsidRDefault="006A1CEB" w:rsidP="006A1CEB">
      <w:r w:rsidRPr="006A1CEB">
        <w:t>Day 4: Polling Presentations</w:t>
      </w:r>
    </w:p>
    <w:p w:rsidR="006A1CEB" w:rsidRPr="006A1CEB" w:rsidRDefault="006A1CEB" w:rsidP="006A1CEB"/>
    <w:p w:rsidR="006A1CEB" w:rsidRDefault="006A1CEB" w:rsidP="006A1CEB">
      <w:pPr>
        <w:jc w:val="center"/>
      </w:pPr>
      <w:r w:rsidRPr="006A1CEB">
        <w:drawing>
          <wp:inline distT="0" distB="0" distL="0" distR="0" wp14:anchorId="244BAEAD" wp14:editId="0678E2D7">
            <wp:extent cx="2335731" cy="1751798"/>
            <wp:effectExtent l="76200" t="76200" r="153670" b="15367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35731" cy="175179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CEB" w:rsidRDefault="006A1CEB" w:rsidP="006A1CEB"/>
    <w:p w:rsidR="006A1CEB" w:rsidRDefault="006A1CEB" w:rsidP="006A1CEB">
      <w:pPr>
        <w:rPr>
          <w:b/>
        </w:rPr>
      </w:pPr>
      <w:r w:rsidRPr="006A1CEB">
        <w:drawing>
          <wp:anchor distT="0" distB="0" distL="114300" distR="114300" simplePos="0" relativeHeight="251658240" behindDoc="0" locked="0" layoutInCell="1" allowOverlap="1" wp14:anchorId="322120C9" wp14:editId="3BF39A82">
            <wp:simplePos x="0" y="0"/>
            <wp:positionH relativeFrom="column">
              <wp:posOffset>4800600</wp:posOffset>
            </wp:positionH>
            <wp:positionV relativeFrom="paragraph">
              <wp:posOffset>138430</wp:posOffset>
            </wp:positionV>
            <wp:extent cx="2133600" cy="1600200"/>
            <wp:effectExtent l="76200" t="76200" r="152400" b="152400"/>
            <wp:wrapSquare wrapText="bothSides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</w:rPr>
        <w:t>Assignment Requirements</w:t>
      </w:r>
    </w:p>
    <w:p w:rsidR="006A1CEB" w:rsidRDefault="006A1CEB" w:rsidP="006A1CEB"/>
    <w:p w:rsidR="00000000" w:rsidRPr="006A1CEB" w:rsidRDefault="006A1CEB" w:rsidP="006A1CEB">
      <w:pPr>
        <w:numPr>
          <w:ilvl w:val="0"/>
          <w:numId w:val="5"/>
        </w:numPr>
      </w:pPr>
      <w:r w:rsidRPr="006A1CEB">
        <w:t>Construct 3-5 polling questions, plus demographic question(s)</w:t>
      </w:r>
    </w:p>
    <w:p w:rsidR="00000000" w:rsidRPr="006A1CEB" w:rsidRDefault="006A1CEB" w:rsidP="006A1CEB">
      <w:pPr>
        <w:numPr>
          <w:ilvl w:val="0"/>
          <w:numId w:val="5"/>
        </w:numPr>
      </w:pPr>
      <w:r w:rsidRPr="006A1CEB">
        <w:t>Plan for a poll sample</w:t>
      </w:r>
    </w:p>
    <w:p w:rsidR="00000000" w:rsidRPr="006A1CEB" w:rsidRDefault="006A1CEB" w:rsidP="006A1CEB">
      <w:pPr>
        <w:numPr>
          <w:ilvl w:val="0"/>
          <w:numId w:val="5"/>
        </w:numPr>
      </w:pPr>
      <w:r w:rsidRPr="006A1CEB">
        <w:t>Collect all responses and review the results. Minimum of 30 responses.</w:t>
      </w:r>
    </w:p>
    <w:p w:rsidR="00000000" w:rsidRDefault="006A1CEB" w:rsidP="006A1CEB">
      <w:pPr>
        <w:numPr>
          <w:ilvl w:val="0"/>
          <w:numId w:val="5"/>
        </w:numPr>
      </w:pPr>
      <w:r w:rsidRPr="006A1CEB">
        <w:t>Prepare data tables of the results to be incorporated wi</w:t>
      </w:r>
      <w:r w:rsidRPr="006A1CEB">
        <w:t>thin their paper and poster presentations.</w:t>
      </w:r>
    </w:p>
    <w:p w:rsidR="006A1CEB" w:rsidRPr="006A1CEB" w:rsidRDefault="006A1CEB" w:rsidP="006A1CEB">
      <w:pPr>
        <w:ind w:left="720"/>
      </w:pPr>
    </w:p>
    <w:p w:rsidR="006A1CEB" w:rsidRPr="006A1CEB" w:rsidRDefault="006A1CEB" w:rsidP="006A1CEB">
      <w:pPr>
        <w:ind w:left="720"/>
      </w:pPr>
      <w:r w:rsidRPr="006A1CEB">
        <w:lastRenderedPageBreak/>
        <w:t>Grade based on the following:</w:t>
      </w:r>
    </w:p>
    <w:p w:rsidR="00000000" w:rsidRPr="006A1CEB" w:rsidRDefault="006A1CEB" w:rsidP="006A1CEB">
      <w:pPr>
        <w:pStyle w:val="ListParagraph"/>
        <w:numPr>
          <w:ilvl w:val="0"/>
          <w:numId w:val="9"/>
        </w:numPr>
      </w:pPr>
      <w:r w:rsidRPr="006A1CEB">
        <w:t>Poll structure</w:t>
      </w:r>
    </w:p>
    <w:p w:rsidR="00000000" w:rsidRPr="006A1CEB" w:rsidRDefault="006A1CEB" w:rsidP="006A1CEB">
      <w:pPr>
        <w:pStyle w:val="ListParagraph"/>
        <w:numPr>
          <w:ilvl w:val="0"/>
          <w:numId w:val="9"/>
        </w:numPr>
      </w:pPr>
      <w:r w:rsidRPr="006A1CEB">
        <w:t>Poll questionnaire</w:t>
      </w:r>
    </w:p>
    <w:p w:rsidR="00000000" w:rsidRPr="006A1CEB" w:rsidRDefault="006A1CEB" w:rsidP="006A1CEB">
      <w:pPr>
        <w:pStyle w:val="ListParagraph"/>
        <w:numPr>
          <w:ilvl w:val="0"/>
          <w:numId w:val="9"/>
        </w:numPr>
      </w:pPr>
      <w:r w:rsidRPr="006A1CEB">
        <w:t>Data table presentation</w:t>
      </w:r>
    </w:p>
    <w:p w:rsidR="006A1CEB" w:rsidRDefault="006A1CEB" w:rsidP="006A1CEB"/>
    <w:p w:rsidR="006A1CEB" w:rsidRDefault="006A1CEB" w:rsidP="006A1CEB">
      <w:r>
        <w:rPr>
          <w:b/>
        </w:rPr>
        <w:t>Student Work Examples</w:t>
      </w:r>
    </w:p>
    <w:p w:rsidR="006A1CEB" w:rsidRDefault="006A1CEB" w:rsidP="006A1CEB"/>
    <w:p w:rsidR="006A1CEB" w:rsidRPr="006A1CEB" w:rsidRDefault="006A1CEB" w:rsidP="006A1CEB">
      <w:r w:rsidRPr="006A1CEB">
        <w:t>First Year Symposium</w:t>
      </w:r>
    </w:p>
    <w:p w:rsidR="00000000" w:rsidRPr="006A1CEB" w:rsidRDefault="006A1CEB" w:rsidP="006A1CEB">
      <w:pPr>
        <w:numPr>
          <w:ilvl w:val="0"/>
          <w:numId w:val="7"/>
        </w:numPr>
      </w:pPr>
      <w:r w:rsidRPr="006A1CEB">
        <w:t>Each first-year student participates in FYS in the Fall Semester. It is their chance to visually present their research paper as a poster board presentation.</w:t>
      </w:r>
    </w:p>
    <w:p w:rsidR="006A1CEB" w:rsidRPr="006A1CEB" w:rsidRDefault="006A1CEB" w:rsidP="006A1CEB">
      <w:pPr>
        <w:jc w:val="center"/>
      </w:pPr>
    </w:p>
    <w:p w:rsidR="006A1CEB" w:rsidRDefault="006A1CEB" w:rsidP="006A1CEB">
      <w:pPr>
        <w:jc w:val="center"/>
      </w:pPr>
      <w:r w:rsidRPr="006A1CEB">
        <w:drawing>
          <wp:inline distT="0" distB="0" distL="0" distR="0" wp14:anchorId="4C1363BE" wp14:editId="1EE63F13">
            <wp:extent cx="2624021" cy="1968016"/>
            <wp:effectExtent l="76200" t="76200" r="144780" b="14033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25324" cy="196899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A1CEB">
        <w:drawing>
          <wp:inline distT="0" distB="0" distL="0" distR="0" wp14:anchorId="020E8796" wp14:editId="02742424">
            <wp:extent cx="2591602" cy="1943702"/>
            <wp:effectExtent l="76200" t="76200" r="151765" b="16510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91602" cy="194370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CEB" w:rsidRDefault="006A1CEB" w:rsidP="006A1CEB"/>
    <w:p w:rsidR="006A1CEB" w:rsidRPr="006A1CEB" w:rsidRDefault="006A1CEB" w:rsidP="006A1CEB">
      <w:r w:rsidRPr="006A1CEB">
        <w:t>First Year Research Conference</w:t>
      </w:r>
    </w:p>
    <w:p w:rsidR="00000000" w:rsidRPr="006A1CEB" w:rsidRDefault="006A1CEB" w:rsidP="006A1CEB">
      <w:pPr>
        <w:numPr>
          <w:ilvl w:val="0"/>
          <w:numId w:val="8"/>
        </w:numPr>
      </w:pPr>
      <w:r w:rsidRPr="006A1CEB">
        <w:t xml:space="preserve">Each first-year </w:t>
      </w:r>
      <w:proofErr w:type="gramStart"/>
      <w:r w:rsidRPr="006A1CEB">
        <w:t>students</w:t>
      </w:r>
      <w:proofErr w:type="gramEnd"/>
      <w:r w:rsidRPr="006A1CEB">
        <w:t xml:space="preserve"> has the opportunity to apply to present at the FYRC in the Spring Semester. Students must demonstrate proper research, use of reliable sources, an</w:t>
      </w:r>
      <w:r w:rsidRPr="006A1CEB">
        <w:t>d professional writing skills. Presentations are in a multimodal format.</w:t>
      </w:r>
    </w:p>
    <w:p w:rsidR="006A1CEB" w:rsidRDefault="006A1CEB" w:rsidP="006A1CEB"/>
    <w:p w:rsidR="006A1CEB" w:rsidRDefault="006A1CEB" w:rsidP="006A1CEB">
      <w:pPr>
        <w:jc w:val="center"/>
      </w:pPr>
      <w:r w:rsidRPr="006A1CEB">
        <w:drawing>
          <wp:inline distT="0" distB="0" distL="0" distR="0" wp14:anchorId="79B93E61" wp14:editId="529B0600">
            <wp:extent cx="2814186" cy="2110640"/>
            <wp:effectExtent l="76200" t="76200" r="158115" b="150495"/>
            <wp:docPr id="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4474" cy="2110856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6A1CEB">
        <w:drawing>
          <wp:inline distT="0" distB="0" distL="0" distR="0" wp14:anchorId="7B788455" wp14:editId="5979986E">
            <wp:extent cx="2835531" cy="2126649"/>
            <wp:effectExtent l="76200" t="76200" r="161925" b="159385"/>
            <wp:docPr id="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5888" cy="212691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A1CEB" w:rsidRDefault="006A1CEB" w:rsidP="006A1CEB">
      <w:pPr>
        <w:jc w:val="center"/>
      </w:pPr>
    </w:p>
    <w:p w:rsidR="006A1CEB" w:rsidRDefault="006A1CEB" w:rsidP="006A1CEB">
      <w:r>
        <w:rPr>
          <w:b/>
        </w:rPr>
        <w:t>Free Polling Websites</w:t>
      </w:r>
    </w:p>
    <w:p w:rsidR="006A1CEB" w:rsidRDefault="006A1CEB" w:rsidP="006A1CEB"/>
    <w:p w:rsidR="00000000" w:rsidRPr="006A1CEB" w:rsidRDefault="006A1CEB" w:rsidP="006A1CEB">
      <w:pPr>
        <w:numPr>
          <w:ilvl w:val="0"/>
          <w:numId w:val="10"/>
        </w:numPr>
      </w:pPr>
      <w:r w:rsidRPr="006A1CEB">
        <w:t xml:space="preserve">Poll Everywhere: </w:t>
      </w:r>
      <w:hyperlink r:id="rId13" w:history="1">
        <w:r w:rsidRPr="006A1CEB">
          <w:rPr>
            <w:rStyle w:val="Hyperlink"/>
          </w:rPr>
          <w:t>www.polleverywhere.com</w:t>
        </w:r>
      </w:hyperlink>
      <w:r w:rsidRPr="006A1CEB">
        <w:t xml:space="preserve"> </w:t>
      </w:r>
    </w:p>
    <w:p w:rsidR="00000000" w:rsidRPr="006A1CEB" w:rsidRDefault="006A1CEB" w:rsidP="006A1CEB">
      <w:pPr>
        <w:numPr>
          <w:ilvl w:val="0"/>
          <w:numId w:val="10"/>
        </w:numPr>
      </w:pPr>
      <w:r w:rsidRPr="006A1CEB">
        <w:t xml:space="preserve">Survey Monkey: </w:t>
      </w:r>
      <w:hyperlink r:id="rId14" w:history="1">
        <w:r w:rsidRPr="006A1CEB">
          <w:rPr>
            <w:rStyle w:val="Hyperlink"/>
          </w:rPr>
          <w:t>www.surveymonkey.com</w:t>
        </w:r>
      </w:hyperlink>
      <w:r w:rsidRPr="006A1CEB">
        <w:t xml:space="preserve"> </w:t>
      </w:r>
    </w:p>
    <w:p w:rsidR="00000000" w:rsidRPr="006A1CEB" w:rsidRDefault="006A1CEB" w:rsidP="006A1CEB">
      <w:pPr>
        <w:numPr>
          <w:ilvl w:val="0"/>
          <w:numId w:val="10"/>
        </w:numPr>
      </w:pPr>
      <w:r w:rsidRPr="006A1CEB">
        <w:t xml:space="preserve">Google Forms: </w:t>
      </w:r>
      <w:hyperlink r:id="rId15" w:history="1">
        <w:r w:rsidRPr="006A1CEB">
          <w:rPr>
            <w:rStyle w:val="Hyperlink"/>
          </w:rPr>
          <w:t>www.google.com/forms/about/</w:t>
        </w:r>
      </w:hyperlink>
      <w:r w:rsidRPr="006A1CEB">
        <w:t xml:space="preserve"> </w:t>
      </w:r>
    </w:p>
    <w:p w:rsidR="00000000" w:rsidRPr="006A1CEB" w:rsidRDefault="006A1CEB" w:rsidP="006A1CEB">
      <w:pPr>
        <w:numPr>
          <w:ilvl w:val="0"/>
          <w:numId w:val="10"/>
        </w:numPr>
      </w:pPr>
      <w:r w:rsidRPr="006A1CEB">
        <w:t xml:space="preserve">Easy Poll: </w:t>
      </w:r>
      <w:hyperlink r:id="rId16" w:history="1">
        <w:r w:rsidRPr="006A1CEB">
          <w:rPr>
            <w:rStyle w:val="Hyperlink"/>
          </w:rPr>
          <w:t>www.easypoll.net</w:t>
        </w:r>
      </w:hyperlink>
      <w:r w:rsidRPr="006A1CEB">
        <w:t xml:space="preserve"> </w:t>
      </w:r>
    </w:p>
    <w:p w:rsidR="00000000" w:rsidRPr="006A1CEB" w:rsidRDefault="006A1CEB" w:rsidP="006A1CEB">
      <w:pPr>
        <w:numPr>
          <w:ilvl w:val="0"/>
          <w:numId w:val="10"/>
        </w:numPr>
      </w:pPr>
      <w:r w:rsidRPr="006A1CEB">
        <w:t xml:space="preserve">Poll Maker: </w:t>
      </w:r>
      <w:hyperlink r:id="rId17" w:history="1">
        <w:r w:rsidRPr="006A1CEB">
          <w:rPr>
            <w:rStyle w:val="Hyperlink"/>
          </w:rPr>
          <w:t>www.poll-maker.com</w:t>
        </w:r>
      </w:hyperlink>
      <w:r w:rsidRPr="006A1CEB">
        <w:t xml:space="preserve"> </w:t>
      </w:r>
    </w:p>
    <w:p w:rsidR="006A1CEB" w:rsidRDefault="006A1CEB" w:rsidP="006A1CEB">
      <w:r>
        <w:rPr>
          <w:b/>
        </w:rPr>
        <w:t>Polling Introduction Lesson Plan</w:t>
      </w:r>
    </w:p>
    <w:p w:rsidR="006A1CEB" w:rsidRDefault="006A1CEB" w:rsidP="006A1CEB"/>
    <w:p w:rsidR="006A1CEB" w:rsidRPr="006A1CEB" w:rsidRDefault="006A1CEB" w:rsidP="006A1CEB">
      <w:hyperlink r:id="rId18" w:history="1">
        <w:r w:rsidRPr="006A1CEB">
          <w:rPr>
            <w:rStyle w:val="Hyperlink"/>
          </w:rPr>
          <w:t>https</w:t>
        </w:r>
      </w:hyperlink>
      <w:hyperlink r:id="rId19" w:history="1">
        <w:r w:rsidRPr="006A1CEB">
          <w:rPr>
            <w:rStyle w:val="Hyperlink"/>
          </w:rPr>
          <w:t>://studentwiki.tamucc.edu/wiki/JenniferSimpson/</w:t>
        </w:r>
      </w:hyperlink>
      <w:hyperlink r:id="rId20" w:history="1">
        <w:r w:rsidRPr="006A1CEB">
          <w:rPr>
            <w:rStyle w:val="Hyperlink"/>
          </w:rPr>
          <w:t>Polling</w:t>
        </w:r>
      </w:hyperlink>
      <w:r w:rsidRPr="006A1CEB">
        <w:t xml:space="preserve"> </w:t>
      </w:r>
    </w:p>
    <w:p w:rsidR="006A1CEB" w:rsidRDefault="006A1CEB" w:rsidP="006A1CEB"/>
    <w:p w:rsidR="006A1CEB" w:rsidRDefault="006A1CEB" w:rsidP="006A1CEB">
      <w:r>
        <w:rPr>
          <w:b/>
        </w:rPr>
        <w:t>Polling Assignment Sheet</w:t>
      </w:r>
    </w:p>
    <w:p w:rsidR="006A1CEB" w:rsidRDefault="006A1CEB" w:rsidP="006A1CEB"/>
    <w:p w:rsidR="006A1CEB" w:rsidRPr="006A1CEB" w:rsidRDefault="006A1CEB" w:rsidP="006A1CEB">
      <w:hyperlink r:id="rId21" w:history="1">
        <w:r w:rsidRPr="006A1CEB">
          <w:rPr>
            <w:rStyle w:val="Hyperlink"/>
          </w:rPr>
          <w:t>https://studentwiki.tamucc.edu/wiki/JenniferSimpson/</w:t>
        </w:r>
      </w:hyperlink>
      <w:hyperlink r:id="rId22" w:history="1">
        <w:r w:rsidRPr="006A1CEB">
          <w:rPr>
            <w:rStyle w:val="Hyperlink"/>
          </w:rPr>
          <w:t>PollingAssignment</w:t>
        </w:r>
      </w:hyperlink>
      <w:r w:rsidRPr="006A1CEB">
        <w:t xml:space="preserve"> </w:t>
      </w:r>
    </w:p>
    <w:p w:rsidR="006A1CEB" w:rsidRDefault="006A1CEB" w:rsidP="006A1CEB"/>
    <w:p w:rsidR="006A1CEB" w:rsidRDefault="006A1CEB" w:rsidP="006A1CEB">
      <w:r>
        <w:rPr>
          <w:b/>
        </w:rPr>
        <w:t>Polling Assignment Grading Rubric</w:t>
      </w:r>
    </w:p>
    <w:p w:rsidR="006A1CEB" w:rsidRDefault="006A1CEB" w:rsidP="006A1CEB"/>
    <w:p w:rsidR="006A1CEB" w:rsidRPr="006A1CEB" w:rsidRDefault="006A1CEB" w:rsidP="006A1CEB">
      <w:hyperlink r:id="rId23" w:history="1">
        <w:r w:rsidRPr="006A1CEB">
          <w:rPr>
            <w:rStyle w:val="Hyperlink"/>
          </w:rPr>
          <w:t>https://studentwiki.tamucc.edu/wiki/JenniferSimpson/</w:t>
        </w:r>
      </w:hyperlink>
      <w:hyperlink r:id="rId24" w:history="1">
        <w:r w:rsidRPr="006A1CEB">
          <w:rPr>
            <w:rStyle w:val="Hyperlink"/>
          </w:rPr>
          <w:t>PollingRubric</w:t>
        </w:r>
      </w:hyperlink>
      <w:r w:rsidRPr="006A1CEB">
        <w:t xml:space="preserve"> </w:t>
      </w:r>
    </w:p>
    <w:p w:rsidR="006A1CEB" w:rsidRDefault="006A1CEB" w:rsidP="006A1CEB"/>
    <w:p w:rsidR="006A1CEB" w:rsidRDefault="006A1CEB" w:rsidP="006A1CEB"/>
    <w:p w:rsidR="006A1CEB" w:rsidRDefault="006A1CEB" w:rsidP="006A1CEB">
      <w:pPr>
        <w:jc w:val="center"/>
      </w:pPr>
      <w:r>
        <w:rPr>
          <w:b/>
        </w:rPr>
        <w:t>References</w:t>
      </w:r>
    </w:p>
    <w:p w:rsidR="006A1CEB" w:rsidRDefault="006A1CEB" w:rsidP="006A1CEB">
      <w:pPr>
        <w:jc w:val="center"/>
      </w:pPr>
    </w:p>
    <w:p w:rsidR="006A1CEB" w:rsidRPr="006A1CEB" w:rsidRDefault="006A1CEB" w:rsidP="006A1CEB">
      <w:pPr>
        <w:ind w:left="540" w:hanging="540"/>
      </w:pPr>
      <w:r w:rsidRPr="006A1CEB">
        <w:t xml:space="preserve">Chabot, Philippe. “Using Online Polls to Trigger Students’ Interest!” </w:t>
      </w:r>
      <w:proofErr w:type="gramStart"/>
      <w:r w:rsidRPr="006A1CEB">
        <w:t>Web log post.</w:t>
      </w:r>
      <w:proofErr w:type="gramEnd"/>
      <w:r w:rsidRPr="006A1CEB">
        <w:t xml:space="preserve"> </w:t>
      </w:r>
      <w:proofErr w:type="gramStart"/>
      <w:r w:rsidRPr="006A1CEB">
        <w:t>My Professional Blog as an English Teacher.</w:t>
      </w:r>
      <w:proofErr w:type="gramEnd"/>
      <w:r w:rsidRPr="006A1CEB">
        <w:t xml:space="preserve"> </w:t>
      </w:r>
      <w:proofErr w:type="spellStart"/>
      <w:r w:rsidRPr="006A1CEB">
        <w:t>WordPress</w:t>
      </w:r>
      <w:proofErr w:type="spellEnd"/>
      <w:r w:rsidRPr="006A1CEB">
        <w:t>, 24 Apr. 2013. Web. 21 Apr. 2014</w:t>
      </w:r>
    </w:p>
    <w:p w:rsidR="006A1CEB" w:rsidRDefault="006A1CEB" w:rsidP="006A1CEB">
      <w:pPr>
        <w:ind w:left="540" w:hanging="540"/>
      </w:pPr>
    </w:p>
    <w:p w:rsidR="006A1CEB" w:rsidRPr="006A1CEB" w:rsidRDefault="006A1CEB" w:rsidP="006A1CEB">
      <w:pPr>
        <w:ind w:left="540" w:hanging="540"/>
      </w:pPr>
      <w:r w:rsidRPr="006A1CEB">
        <w:t xml:space="preserve">How to Conduct A Poll: Teacher’s </w:t>
      </w:r>
      <w:proofErr w:type="spellStart"/>
      <w:r w:rsidRPr="006A1CEB">
        <w:t>Guide.N.p</w:t>
      </w:r>
      <w:proofErr w:type="spellEnd"/>
      <w:proofErr w:type="gramStart"/>
      <w:r w:rsidRPr="006A1CEB">
        <w:t>.:</w:t>
      </w:r>
      <w:proofErr w:type="gramEnd"/>
      <w:r w:rsidRPr="006A1CEB">
        <w:t xml:space="preserve"> Pearson Education, 2012. Print. </w:t>
      </w:r>
    </w:p>
    <w:p w:rsidR="006A1CEB" w:rsidRDefault="006A1CEB" w:rsidP="006A1CEB">
      <w:pPr>
        <w:ind w:left="540" w:hanging="540"/>
      </w:pPr>
    </w:p>
    <w:p w:rsidR="006A1CEB" w:rsidRPr="006A1CEB" w:rsidRDefault="006A1CEB" w:rsidP="006A1CEB">
      <w:pPr>
        <w:ind w:left="540" w:hanging="540"/>
      </w:pPr>
      <w:proofErr w:type="gramStart"/>
      <w:r w:rsidRPr="006A1CEB">
        <w:t xml:space="preserve">Kelley, K., Clark, B., Brown, V., &amp; </w:t>
      </w:r>
      <w:proofErr w:type="spellStart"/>
      <w:r w:rsidRPr="006A1CEB">
        <w:t>Sitzia</w:t>
      </w:r>
      <w:proofErr w:type="spellEnd"/>
      <w:r w:rsidRPr="006A1CEB">
        <w:t>, J. (2003).</w:t>
      </w:r>
      <w:proofErr w:type="gramEnd"/>
      <w:r w:rsidRPr="006A1CEB">
        <w:t xml:space="preserve"> Good practice in the conduct and reporting of survey research. </w:t>
      </w:r>
      <w:proofErr w:type="gramStart"/>
      <w:r w:rsidRPr="006A1CEB">
        <w:rPr>
          <w:i/>
          <w:iCs/>
        </w:rPr>
        <w:t>International Journal for Quality in Health Care,</w:t>
      </w:r>
      <w:r w:rsidRPr="006A1CEB">
        <w:t xml:space="preserve"> </w:t>
      </w:r>
      <w:r w:rsidRPr="006A1CEB">
        <w:rPr>
          <w:i/>
          <w:iCs/>
        </w:rPr>
        <w:t>15</w:t>
      </w:r>
      <w:r w:rsidRPr="006A1CEB">
        <w:t>(3), 261-266.</w:t>
      </w:r>
      <w:proofErr w:type="gramEnd"/>
      <w:r w:rsidRPr="006A1CEB">
        <w:t xml:space="preserve"> Retrieved December 2, 2014, from http://intqhc.oxfordjournals.org/content/intqhc/15/3/261.full.pdf</w:t>
      </w:r>
    </w:p>
    <w:p w:rsidR="006A1CEB" w:rsidRDefault="006A1CEB" w:rsidP="006A1CEB">
      <w:pPr>
        <w:ind w:left="540" w:hanging="540"/>
      </w:pPr>
    </w:p>
    <w:p w:rsidR="006A1CEB" w:rsidRPr="006A1CEB" w:rsidRDefault="006A1CEB" w:rsidP="006A1CEB">
      <w:pPr>
        <w:ind w:left="540" w:hanging="540"/>
      </w:pPr>
      <w:bookmarkStart w:id="0" w:name="_GoBack"/>
      <w:bookmarkEnd w:id="0"/>
      <w:r w:rsidRPr="006A1CEB">
        <w:t xml:space="preserve">Orlando, John. “Using Polling and Smartphones to Keep Students Engaged.” Faculty Focus. </w:t>
      </w:r>
      <w:proofErr w:type="spellStart"/>
      <w:r w:rsidRPr="006A1CEB">
        <w:t>N.p</w:t>
      </w:r>
      <w:proofErr w:type="spellEnd"/>
      <w:r w:rsidRPr="006A1CEB">
        <w:t>., 4 Oct. 2010. Web. 21 July 2014.</w:t>
      </w:r>
    </w:p>
    <w:p w:rsidR="006A1CEB" w:rsidRPr="006A1CEB" w:rsidRDefault="006A1CEB" w:rsidP="006A1CEB"/>
    <w:sectPr w:rsidR="006A1CEB" w:rsidRPr="006A1CEB" w:rsidSect="006A1CE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B82E3D"/>
    <w:multiLevelType w:val="hybridMultilevel"/>
    <w:tmpl w:val="24F2AFE2"/>
    <w:lvl w:ilvl="0" w:tplc="F75E70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79AD2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9306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590A2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68EA7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D4E15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3F627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D64369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6A3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25154305"/>
    <w:multiLevelType w:val="hybridMultilevel"/>
    <w:tmpl w:val="A72841AA"/>
    <w:lvl w:ilvl="0" w:tplc="9EC80F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E089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6E280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2890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756F0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BEB8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EF418F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1B22CE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8161B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3E7F45AA"/>
    <w:multiLevelType w:val="hybridMultilevel"/>
    <w:tmpl w:val="9CA29EAA"/>
    <w:lvl w:ilvl="0" w:tplc="772AF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78C282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94EB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DC67A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8DA30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7D4A3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2E406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6566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782B29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440405F0"/>
    <w:multiLevelType w:val="hybridMultilevel"/>
    <w:tmpl w:val="E33C11CA"/>
    <w:lvl w:ilvl="0" w:tplc="BE4E4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FE6BF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4E0F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DEA9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19E93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500BC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70EA0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EC8E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4E6C9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461E38D9"/>
    <w:multiLevelType w:val="hybridMultilevel"/>
    <w:tmpl w:val="5BBE0EA2"/>
    <w:lvl w:ilvl="0" w:tplc="D1E4BC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34CE8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74E12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2AEEEB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E745FF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32C2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80A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32A9B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407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4F8F740E"/>
    <w:multiLevelType w:val="hybridMultilevel"/>
    <w:tmpl w:val="3898ACA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58172B69"/>
    <w:multiLevelType w:val="hybridMultilevel"/>
    <w:tmpl w:val="5240B332"/>
    <w:lvl w:ilvl="0" w:tplc="21A408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0D040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7E71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906C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EA88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2A0CA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844BB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140D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AE4E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6992606A"/>
    <w:multiLevelType w:val="hybridMultilevel"/>
    <w:tmpl w:val="0B68F6BA"/>
    <w:lvl w:ilvl="0" w:tplc="EC504E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9D24F9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A42CB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97E96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30A61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93CB8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37217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04B7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E069D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1550E19"/>
    <w:multiLevelType w:val="hybridMultilevel"/>
    <w:tmpl w:val="13D07D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C673F1A"/>
    <w:multiLevelType w:val="hybridMultilevel"/>
    <w:tmpl w:val="ED72D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9"/>
  </w:num>
  <w:num w:numId="4">
    <w:abstractNumId w:val="8"/>
  </w:num>
  <w:num w:numId="5">
    <w:abstractNumId w:val="7"/>
  </w:num>
  <w:num w:numId="6">
    <w:abstractNumId w:val="6"/>
  </w:num>
  <w:num w:numId="7">
    <w:abstractNumId w:val="4"/>
  </w:num>
  <w:num w:numId="8">
    <w:abstractNumId w:val="3"/>
  </w:num>
  <w:num w:numId="9">
    <w:abstractNumId w:val="5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1CEB"/>
    <w:rsid w:val="00502873"/>
    <w:rsid w:val="006A1C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8D85C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1CE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C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C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CEB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A1CEB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6A1CE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A1CEB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1CEB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54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2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769898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536402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461484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940327">
          <w:marLeft w:val="82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59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4284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1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64986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904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20353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730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3823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086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96487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11881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758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7484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25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800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23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76404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50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67700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79269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210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102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157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3708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1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0245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36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63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20" Type="http://schemas.openxmlformats.org/officeDocument/2006/relationships/hyperlink" Target="https://studentwiki.tamucc.edu/wiki/JenniferSimpson/Polling" TargetMode="External"/><Relationship Id="rId21" Type="http://schemas.openxmlformats.org/officeDocument/2006/relationships/hyperlink" Target="https://studentwiki.tamucc.edu/wiki/JenniferSimpson/PollingAssignment" TargetMode="External"/><Relationship Id="rId22" Type="http://schemas.openxmlformats.org/officeDocument/2006/relationships/hyperlink" Target="https://studentwiki.tamucc.edu/wiki/JenniferSimpson/PollingAssignment" TargetMode="External"/><Relationship Id="rId23" Type="http://schemas.openxmlformats.org/officeDocument/2006/relationships/hyperlink" Target="https://studentwiki.tamucc.edu/wiki/JenniferSimpson/PollingRubric" TargetMode="External"/><Relationship Id="rId24" Type="http://schemas.openxmlformats.org/officeDocument/2006/relationships/hyperlink" Target="https://studentwiki.tamucc.edu/wiki/JenniferSimpson/PollingRubric" TargetMode="External"/><Relationship Id="rId25" Type="http://schemas.openxmlformats.org/officeDocument/2006/relationships/fontTable" Target="fontTable.xml"/><Relationship Id="rId26" Type="http://schemas.openxmlformats.org/officeDocument/2006/relationships/theme" Target="theme/theme1.xml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hyperlink" Target="http://www.polleverywhere.com" TargetMode="External"/><Relationship Id="rId14" Type="http://schemas.openxmlformats.org/officeDocument/2006/relationships/hyperlink" Target="http://www.surveymonkey.com" TargetMode="External"/><Relationship Id="rId15" Type="http://schemas.openxmlformats.org/officeDocument/2006/relationships/hyperlink" Target="http://www.google.com/forms/about/" TargetMode="External"/><Relationship Id="rId16" Type="http://schemas.openxmlformats.org/officeDocument/2006/relationships/hyperlink" Target="http://www.easypoll.net" TargetMode="External"/><Relationship Id="rId17" Type="http://schemas.openxmlformats.org/officeDocument/2006/relationships/hyperlink" Target="http://www.poll-maker.com" TargetMode="External"/><Relationship Id="rId18" Type="http://schemas.openxmlformats.org/officeDocument/2006/relationships/hyperlink" Target="https://studentwiki.tamucc.edu/wiki/JenniferSimpson/Polling" TargetMode="External"/><Relationship Id="rId19" Type="http://schemas.openxmlformats.org/officeDocument/2006/relationships/hyperlink" Target="https://studentwiki.tamucc.edu/wiki/JenniferSimpson/Polling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mailto:jennifer.simpson@tamucc.edu" TargetMode="External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624</Words>
  <Characters>3559</Characters>
  <Application>Microsoft Macintosh Word</Application>
  <DocSecurity>0</DocSecurity>
  <Lines>29</Lines>
  <Paragraphs>8</Paragraphs>
  <ScaleCrop>false</ScaleCrop>
  <Company/>
  <LinksUpToDate>false</LinksUpToDate>
  <CharactersWithSpaces>4175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Jennifer Simpson</dc:creator>
  <cp:keywords/>
  <dc:description/>
  <cp:lastModifiedBy>Jennifer Simpson</cp:lastModifiedBy>
  <cp:revision>1</cp:revision>
  <dcterms:created xsi:type="dcterms:W3CDTF">2015-01-04T07:03:00Z</dcterms:created>
  <dcterms:modified xsi:type="dcterms:W3CDTF">2015-01-04T07:18:00Z</dcterms:modified>
</cp:coreProperties>
</file>